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40B90B69" w:rsidR="00D309CC" w:rsidRDefault="00D309CC" w:rsidP="00D46431">
      <w:pPr>
        <w:pStyle w:val="CH"/>
      </w:pPr>
      <w:bookmarkStart w:id="0" w:name="historyclause"/>
      <w:r w:rsidRPr="006073EA">
        <w:t>3GPP RAN</w:t>
      </w:r>
      <w:r w:rsidR="00CF20E3" w:rsidRPr="006073EA">
        <w:t xml:space="preserve"> </w:t>
      </w:r>
      <w:r w:rsidRPr="006073EA">
        <w:t>WG</w:t>
      </w:r>
      <w:r w:rsidR="006073EA">
        <w:t>4</w:t>
      </w:r>
      <w:r w:rsidRPr="006073EA">
        <w:t xml:space="preserve"> Meeting #</w:t>
      </w:r>
      <w:r w:rsidR="004C6F3C">
        <w:t>104</w:t>
      </w:r>
      <w:r w:rsidR="001A5C3B">
        <w:t>e</w:t>
      </w:r>
      <w:r>
        <w:tab/>
      </w:r>
      <w:r w:rsidR="00D46431">
        <w:tab/>
      </w:r>
      <w:r w:rsidR="00D36D8D" w:rsidRPr="00AE2F55">
        <w:t>R4-2</w:t>
      </w:r>
      <w:r w:rsidR="004C6F3C" w:rsidRPr="00AE2F55">
        <w:t>2</w:t>
      </w:r>
      <w:r w:rsidR="00AE2F55" w:rsidRPr="00AE2F55">
        <w:t>13233</w:t>
      </w:r>
    </w:p>
    <w:p w14:paraId="50DC9730" w14:textId="279B778F" w:rsidR="00D309CC" w:rsidRPr="00FD166F" w:rsidRDefault="00EC4847" w:rsidP="00D46431">
      <w:pPr>
        <w:pStyle w:val="CH"/>
        <w:tabs>
          <w:tab w:val="clear" w:pos="7920"/>
        </w:tabs>
        <w:rPr>
          <w:b w:val="0"/>
        </w:rPr>
      </w:pPr>
      <w:r w:rsidRPr="00EC4847">
        <w:t xml:space="preserve">Electronic meeting, </w:t>
      </w:r>
      <w:r w:rsidR="004C6F3C">
        <w:t>15th</w:t>
      </w:r>
      <w:r w:rsidRPr="00EC4847">
        <w:t xml:space="preserve"> – </w:t>
      </w:r>
      <w:r w:rsidR="004C6F3C">
        <w:t>26</w:t>
      </w:r>
      <w:r w:rsidRPr="00EC4847">
        <w:t xml:space="preserve">th </w:t>
      </w:r>
      <w:r w:rsidR="004C6F3C">
        <w:t>August</w:t>
      </w:r>
      <w:r w:rsidRPr="00EC4847">
        <w:t xml:space="preserve"> 202</w:t>
      </w:r>
      <w:r w:rsidR="004C6F3C">
        <w:t>2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1792A9C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576D41">
        <w:t>5.1.3</w:t>
      </w:r>
    </w:p>
    <w:p w14:paraId="4DBE005A" w14:textId="3F823D1F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 xml:space="preserve">Apple </w:t>
      </w:r>
    </w:p>
    <w:p w14:paraId="0D2061A1" w14:textId="7CEB86F4" w:rsidR="00D309CC" w:rsidRPr="00027C9D" w:rsidRDefault="00D309CC" w:rsidP="00D36D8D">
      <w:pPr>
        <w:pStyle w:val="CH"/>
        <w:ind w:left="2268" w:hanging="2268"/>
        <w:rPr>
          <w:lang w:val="en-US"/>
        </w:rPr>
      </w:pPr>
      <w:r w:rsidRPr="00027C9D">
        <w:rPr>
          <w:lang w:val="en-US"/>
        </w:rPr>
        <w:t>Title:</w:t>
      </w:r>
      <w:r w:rsidRPr="00027C9D">
        <w:rPr>
          <w:lang w:val="en-US"/>
        </w:rPr>
        <w:tab/>
      </w:r>
      <w:r w:rsidR="00482D80">
        <w:rPr>
          <w:lang w:val="en-US"/>
        </w:rPr>
        <w:t>Introduction of 5 MHz CBW in band n41</w:t>
      </w:r>
    </w:p>
    <w:p w14:paraId="052B1E0C" w14:textId="5ADEB06E" w:rsidR="00104BC6" w:rsidRPr="00576D41" w:rsidRDefault="00104BC6" w:rsidP="00D309CC">
      <w:pPr>
        <w:pStyle w:val="CH"/>
        <w:rPr>
          <w:lang w:val="en-US"/>
        </w:rPr>
      </w:pPr>
      <w:r w:rsidRPr="00576D41">
        <w:rPr>
          <w:lang w:val="en-US"/>
        </w:rPr>
        <w:t>WI/SI:</w:t>
      </w:r>
      <w:r w:rsidRPr="00576D41">
        <w:rPr>
          <w:lang w:val="en-US"/>
        </w:rPr>
        <w:tab/>
      </w:r>
      <w:r w:rsidR="00576D41" w:rsidRPr="00576D41">
        <w:rPr>
          <w:lang w:val="en-US"/>
        </w:rPr>
        <w:t>NR_bands_R17_BWs</w:t>
      </w:r>
    </w:p>
    <w:p w14:paraId="6C6D1281" w14:textId="49882948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D36D8D">
        <w:t>Rel-</w:t>
      </w:r>
      <w:r w:rsidR="00D36D8D" w:rsidRPr="00D36D8D">
        <w:t>1</w:t>
      </w:r>
      <w:r w:rsidR="00482D80">
        <w:t>7</w:t>
      </w:r>
    </w:p>
    <w:p w14:paraId="2E4E044D" w14:textId="77777777" w:rsidR="00D309CC" w:rsidRDefault="00D309CC" w:rsidP="00D309CC">
      <w:pPr>
        <w:pStyle w:val="CH"/>
      </w:pPr>
      <w:r>
        <w:t>Document for:</w:t>
      </w:r>
      <w:r>
        <w:tab/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ABB10E6" w14:textId="4D9019B0" w:rsidR="00A83C78" w:rsidRPr="00BB3D46" w:rsidRDefault="00BB3D46" w:rsidP="00A83C78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In RAN4 was initially proposed to introduce</w:t>
      </w:r>
      <w:r w:rsidRPr="00BB3D46">
        <w:rPr>
          <w:sz w:val="20"/>
          <w:szCs w:val="20"/>
          <w:lang w:val="en-US"/>
        </w:rPr>
        <w:t xml:space="preserve"> 5 MHz </w:t>
      </w:r>
      <w:r>
        <w:rPr>
          <w:sz w:val="20"/>
          <w:szCs w:val="20"/>
          <w:lang w:val="en-US"/>
        </w:rPr>
        <w:t xml:space="preserve">channel </w:t>
      </w:r>
      <w:r w:rsidRPr="00BB3D46">
        <w:rPr>
          <w:sz w:val="20"/>
          <w:szCs w:val="20"/>
          <w:lang w:val="en-US"/>
        </w:rPr>
        <w:t>BW for band n</w:t>
      </w:r>
      <w:r>
        <w:rPr>
          <w:sz w:val="20"/>
          <w:szCs w:val="20"/>
          <w:lang w:val="en-US"/>
        </w:rPr>
        <w:t xml:space="preserve">41 [1]. Last RAN4 meeting companies raised concern on the compatibility issue between 5 MHz channel BW and n41 sync raster. Therefore, since band n90 covers the same frequency rang as band n41 with 7.5 kHz raster shift, it was </w:t>
      </w:r>
      <w:r w:rsidR="00346AD8">
        <w:rPr>
          <w:sz w:val="20"/>
          <w:szCs w:val="20"/>
          <w:lang w:val="en-US"/>
        </w:rPr>
        <w:t>agreed</w:t>
      </w:r>
      <w:r>
        <w:rPr>
          <w:sz w:val="20"/>
          <w:szCs w:val="20"/>
          <w:lang w:val="en-US"/>
        </w:rPr>
        <w:t xml:space="preserve"> to specify 5 MHz for band n90 instead of band n41</w:t>
      </w:r>
      <w:r w:rsidR="00D36925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[2]. In this contribution, we share our position and technical justification </w:t>
      </w:r>
      <w:r w:rsidR="000D230F">
        <w:rPr>
          <w:sz w:val="20"/>
          <w:szCs w:val="20"/>
          <w:lang w:val="en-US"/>
        </w:rPr>
        <w:t>to reconsider the</w:t>
      </w:r>
      <w:r>
        <w:rPr>
          <w:sz w:val="20"/>
          <w:szCs w:val="20"/>
          <w:lang w:val="en-US"/>
        </w:rPr>
        <w:t xml:space="preserve"> introducing </w:t>
      </w:r>
      <w:r w:rsidR="00346AD8">
        <w:rPr>
          <w:sz w:val="20"/>
          <w:szCs w:val="20"/>
          <w:lang w:val="en-US"/>
        </w:rPr>
        <w:t xml:space="preserve">of </w:t>
      </w:r>
      <w:r>
        <w:rPr>
          <w:sz w:val="20"/>
          <w:szCs w:val="20"/>
          <w:lang w:val="en-US"/>
        </w:rPr>
        <w:t>5 MHz CBW for band n4</w:t>
      </w:r>
      <w:r w:rsidR="0063285F">
        <w:rPr>
          <w:sz w:val="20"/>
          <w:szCs w:val="20"/>
          <w:lang w:val="en-US"/>
        </w:rPr>
        <w:t>1</w:t>
      </w:r>
      <w:r w:rsidR="000D230F">
        <w:rPr>
          <w:sz w:val="20"/>
          <w:szCs w:val="20"/>
          <w:lang w:val="en-US"/>
        </w:rPr>
        <w:t>.</w:t>
      </w:r>
    </w:p>
    <w:p w14:paraId="3A67921B" w14:textId="15968470" w:rsidR="008E7986" w:rsidRDefault="008E7986" w:rsidP="008E7986">
      <w:pPr>
        <w:pStyle w:val="Heading1"/>
      </w:pPr>
      <w:r>
        <w:t>2</w:t>
      </w:r>
      <w:r>
        <w:tab/>
      </w:r>
      <w:r w:rsidR="003C0DD3">
        <w:t>Discussion</w:t>
      </w:r>
      <w:r>
        <w:t xml:space="preserve"> </w:t>
      </w:r>
    </w:p>
    <w:p w14:paraId="2DFBBB59" w14:textId="2956DE14" w:rsidR="005A3389" w:rsidRDefault="00096360" w:rsidP="00036AD7">
      <w:pPr>
        <w:rPr>
          <w:sz w:val="20"/>
          <w:szCs w:val="20"/>
          <w:lang w:val="en-US"/>
        </w:rPr>
      </w:pPr>
      <w:r w:rsidRPr="00096360">
        <w:rPr>
          <w:sz w:val="20"/>
          <w:szCs w:val="20"/>
          <w:lang w:val="en-US"/>
        </w:rPr>
        <w:t>TDD bands n41 and n90 cover the same frequency range</w:t>
      </w:r>
      <w:r w:rsidR="00346AD8">
        <w:rPr>
          <w:sz w:val="20"/>
          <w:szCs w:val="20"/>
          <w:lang w:val="en-US"/>
        </w:rPr>
        <w:t xml:space="preserve">, which extends </w:t>
      </w:r>
      <w:r w:rsidRPr="00096360">
        <w:rPr>
          <w:sz w:val="20"/>
          <w:szCs w:val="20"/>
          <w:lang w:val="en-US"/>
        </w:rPr>
        <w:t>from</w:t>
      </w:r>
      <w:r>
        <w:rPr>
          <w:sz w:val="20"/>
          <w:szCs w:val="20"/>
          <w:lang w:val="en-US"/>
        </w:rPr>
        <w:t xml:space="preserve"> 2496 MHz to 2690 </w:t>
      </w:r>
      <w:proofErr w:type="spellStart"/>
      <w:r>
        <w:rPr>
          <w:sz w:val="20"/>
          <w:szCs w:val="20"/>
          <w:lang w:val="en-US"/>
        </w:rPr>
        <w:t>MHz.</w:t>
      </w:r>
      <w:proofErr w:type="spellEnd"/>
      <w:r>
        <w:rPr>
          <w:sz w:val="20"/>
          <w:szCs w:val="20"/>
          <w:lang w:val="en-US"/>
        </w:rPr>
        <w:t xml:space="preserve"> One of the key differences between band n41 and n90 is the channel raster. Band n41 channel raster is based on SCS</w:t>
      </w:r>
      <w:r w:rsidR="00346AD8">
        <w:rPr>
          <w:sz w:val="20"/>
          <w:szCs w:val="20"/>
          <w:lang w:val="en-US"/>
        </w:rPr>
        <w:t xml:space="preserve"> and</w:t>
      </w:r>
      <w:r>
        <w:rPr>
          <w:sz w:val="20"/>
          <w:szCs w:val="20"/>
          <w:lang w:val="en-US"/>
        </w:rPr>
        <w:t xml:space="preserve"> band n90 support</w:t>
      </w:r>
      <w:r w:rsidR="00346AD8">
        <w:rPr>
          <w:sz w:val="20"/>
          <w:szCs w:val="20"/>
          <w:lang w:val="en-US"/>
        </w:rPr>
        <w:t>s</w:t>
      </w:r>
      <w:r w:rsidR="00484CA6">
        <w:rPr>
          <w:sz w:val="20"/>
          <w:szCs w:val="20"/>
          <w:lang w:val="en-US"/>
        </w:rPr>
        <w:t xml:space="preserve"> </w:t>
      </w:r>
      <w:r w:rsidR="005A3389">
        <w:rPr>
          <w:sz w:val="20"/>
          <w:szCs w:val="20"/>
          <w:lang w:val="en-US"/>
        </w:rPr>
        <w:t xml:space="preserve">additionally </w:t>
      </w:r>
      <w:r w:rsidR="00484CA6">
        <w:rPr>
          <w:sz w:val="20"/>
          <w:szCs w:val="20"/>
          <w:lang w:val="en-US"/>
        </w:rPr>
        <w:t>the</w:t>
      </w:r>
      <w:r w:rsidR="00346AD8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100 kHz raster. </w:t>
      </w:r>
    </w:p>
    <w:p w14:paraId="04926A47" w14:textId="0003E470" w:rsidR="005A3389" w:rsidRDefault="005A3389" w:rsidP="00036AD7">
      <w:pPr>
        <w:rPr>
          <w:sz w:val="20"/>
          <w:szCs w:val="20"/>
          <w:lang w:val="en-US"/>
        </w:rPr>
      </w:pPr>
    </w:p>
    <w:p w14:paraId="305F4A78" w14:textId="52B8B6C2" w:rsidR="005A3389" w:rsidRDefault="005A3389" w:rsidP="00036AD7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Last RAN4 meeting companies raised concern on the compatibility issue between 5 MHz channel BW and n41 sync raster. Therefore, since band n90 covers the same frequency rang as band n41 with 7.5 kHz raster shift, it was agreed to specify 5 MHz for band n90 instead of band n41</w:t>
      </w:r>
    </w:p>
    <w:p w14:paraId="4BFEF41A" w14:textId="77777777" w:rsidR="005A3389" w:rsidRDefault="005A3389" w:rsidP="00036AD7">
      <w:pPr>
        <w:rPr>
          <w:sz w:val="20"/>
          <w:szCs w:val="20"/>
          <w:lang w:val="en-US"/>
        </w:rPr>
      </w:pPr>
    </w:p>
    <w:p w14:paraId="1B8148C0" w14:textId="18DA52E0" w:rsidR="00940F2F" w:rsidRDefault="00851D1E" w:rsidP="00036AD7">
      <w:pPr>
        <w:rPr>
          <w:sz w:val="20"/>
          <w:szCs w:val="20"/>
          <w:lang w:val="en-US"/>
        </w:rPr>
      </w:pPr>
      <w:r w:rsidRPr="005A3389">
        <w:rPr>
          <w:sz w:val="20"/>
          <w:szCs w:val="20"/>
          <w:lang w:val="en-US"/>
        </w:rPr>
        <w:t>For the case of band n41 every 1200 kHz there is a misalignment of 300 kHz for 5 MHz channel positions</w:t>
      </w:r>
      <w:r w:rsidR="005A3389" w:rsidRPr="005A3389">
        <w:rPr>
          <w:sz w:val="20"/>
          <w:szCs w:val="20"/>
          <w:lang w:val="en-US"/>
        </w:rPr>
        <w:t xml:space="preserve">, which </w:t>
      </w:r>
      <w:r w:rsidRPr="005A3389">
        <w:rPr>
          <w:sz w:val="20"/>
          <w:szCs w:val="20"/>
          <w:lang w:val="en-US"/>
        </w:rPr>
        <w:t>are not aligned with the SSB. The 100 kHz raster</w:t>
      </w:r>
      <w:r w:rsidR="00484CA6" w:rsidRPr="005A3389">
        <w:rPr>
          <w:sz w:val="20"/>
          <w:szCs w:val="20"/>
          <w:lang w:val="en-US"/>
        </w:rPr>
        <w:t xml:space="preserve"> supported in </w:t>
      </w:r>
      <w:r w:rsidRPr="005A3389">
        <w:rPr>
          <w:sz w:val="20"/>
          <w:szCs w:val="20"/>
          <w:lang w:val="en-US"/>
        </w:rPr>
        <w:t>band n90</w:t>
      </w:r>
      <w:r w:rsidR="00484CA6" w:rsidRPr="005A3389">
        <w:rPr>
          <w:sz w:val="20"/>
          <w:szCs w:val="20"/>
          <w:lang w:val="en-US"/>
        </w:rPr>
        <w:t xml:space="preserve"> allows</w:t>
      </w:r>
      <w:r w:rsidRPr="005A3389">
        <w:rPr>
          <w:sz w:val="20"/>
          <w:szCs w:val="20"/>
          <w:lang w:val="en-US"/>
        </w:rPr>
        <w:t xml:space="preserve"> additional SSB positions, making feasible the support of all 5 MHz channel positions to be covered by SSB.</w:t>
      </w:r>
    </w:p>
    <w:p w14:paraId="61138B70" w14:textId="4EE59298" w:rsidR="004869A3" w:rsidRDefault="005A3389" w:rsidP="00036AD7">
      <w:pPr>
        <w:rPr>
          <w:sz w:val="20"/>
          <w:szCs w:val="20"/>
          <w:lang w:val="en-US"/>
        </w:rPr>
      </w:pPr>
      <w:r>
        <w:rPr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991931E" wp14:editId="6DC9473D">
            <wp:simplePos x="0" y="0"/>
            <wp:positionH relativeFrom="column">
              <wp:posOffset>1362710</wp:posOffset>
            </wp:positionH>
            <wp:positionV relativeFrom="paragraph">
              <wp:posOffset>217805</wp:posOffset>
            </wp:positionV>
            <wp:extent cx="3742055" cy="2710815"/>
            <wp:effectExtent l="0" t="0" r="4445" b="0"/>
            <wp:wrapTopAndBottom/>
            <wp:docPr id="26" name="Picture 26" descr="Timelin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 descr="Timeline&#10;&#10;Description automatically generated with medium confidenc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2055" cy="2710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C97A01" w14:textId="56217C1E" w:rsidR="005A3389" w:rsidRDefault="005A3389" w:rsidP="00036AD7">
      <w:pPr>
        <w:rPr>
          <w:sz w:val="20"/>
          <w:szCs w:val="2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B13823" wp14:editId="1B748286">
                <wp:simplePos x="0" y="0"/>
                <wp:positionH relativeFrom="column">
                  <wp:posOffset>1193377</wp:posOffset>
                </wp:positionH>
                <wp:positionV relativeFrom="paragraph">
                  <wp:posOffset>3023446</wp:posOffset>
                </wp:positionV>
                <wp:extent cx="3742055" cy="635"/>
                <wp:effectExtent l="0" t="0" r="4445" b="12065"/>
                <wp:wrapTopAndBottom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205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F70399F" w14:textId="21F4D39E" w:rsidR="00D47047" w:rsidRPr="00D47047" w:rsidRDefault="00D47047" w:rsidP="00D47047">
                            <w:pPr>
                              <w:pStyle w:val="Caption"/>
                              <w:jc w:val="center"/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47047">
                              <w:rPr>
                                <w:b/>
                                <w:bCs/>
                                <w:color w:val="000000" w:themeColor="text1"/>
                              </w:rPr>
                              <w:t xml:space="preserve">Figure </w:t>
                            </w:r>
                            <w:r w:rsidRPr="00D47047">
                              <w:rPr>
                                <w:b/>
                                <w:bCs/>
                                <w:color w:val="000000" w:themeColor="text1"/>
                              </w:rPr>
                              <w:fldChar w:fldCharType="begin"/>
                            </w:r>
                            <w:r w:rsidRPr="00D47047">
                              <w:rPr>
                                <w:b/>
                                <w:bCs/>
                                <w:color w:val="000000" w:themeColor="text1"/>
                              </w:rPr>
                              <w:instrText xml:space="preserve"> SEQ Figure \* ARABIC </w:instrText>
                            </w:r>
                            <w:r w:rsidRPr="00D47047">
                              <w:rPr>
                                <w:b/>
                                <w:bCs/>
                                <w:color w:val="000000" w:themeColor="text1"/>
                              </w:rPr>
                              <w:fldChar w:fldCharType="separate"/>
                            </w:r>
                            <w:r w:rsidRPr="00D47047">
                              <w:rPr>
                                <w:b/>
                                <w:bCs/>
                                <w:noProof/>
                                <w:color w:val="000000" w:themeColor="text1"/>
                              </w:rPr>
                              <w:t>1</w:t>
                            </w:r>
                            <w:r w:rsidRPr="00D47047">
                              <w:rPr>
                                <w:b/>
                                <w:bCs/>
                                <w:color w:val="000000" w:themeColor="text1"/>
                              </w:rPr>
                              <w:fldChar w:fldCharType="end"/>
                            </w:r>
                            <w:r w:rsidRPr="00D47047">
                              <w:rPr>
                                <w:b/>
                                <w:bCs/>
                                <w:color w:val="000000" w:themeColor="text1"/>
                              </w:rPr>
                              <w:t>: 5 MHz CBW SSB Alignment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4B1382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93.95pt;margin-top:238.05pt;width:294.65pt;height: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" stroked="f">
                <v:textbox style="mso-fit-shape-to-text:t" inset="0,0,0,0">
                  <w:txbxContent>
                    <w:p w14:paraId="6F70399F" w14:textId="21F4D39E" w:rsidR="00D47047" w:rsidRPr="00D47047" w:rsidRDefault="00D47047" w:rsidP="00D47047">
                      <w:pPr>
                        <w:pStyle w:val="Caption"/>
                        <w:jc w:val="center"/>
                        <w:rPr>
                          <w:b/>
                          <w:bCs/>
                          <w:noProof/>
                          <w:color w:val="000000" w:themeColor="text1"/>
                          <w:sz w:val="20"/>
                          <w:szCs w:val="20"/>
                          <w:lang w:val="en-US"/>
                        </w:rPr>
                      </w:pPr>
                      <w:r w:rsidRPr="00D47047">
                        <w:rPr>
                          <w:b/>
                          <w:bCs/>
                          <w:color w:val="000000" w:themeColor="text1"/>
                        </w:rPr>
                        <w:t xml:space="preserve">Figure </w:t>
                      </w:r>
                      <w:r w:rsidRPr="00D47047">
                        <w:rPr>
                          <w:b/>
                          <w:bCs/>
                          <w:color w:val="000000" w:themeColor="text1"/>
                        </w:rPr>
                        <w:fldChar w:fldCharType="begin"/>
                      </w:r>
                      <w:r w:rsidRPr="00D47047">
                        <w:rPr>
                          <w:b/>
                          <w:bCs/>
                          <w:color w:val="000000" w:themeColor="text1"/>
                        </w:rPr>
                        <w:instrText xml:space="preserve"> SEQ Figure \* ARABIC </w:instrText>
                      </w:r>
                      <w:r w:rsidRPr="00D47047">
                        <w:rPr>
                          <w:b/>
                          <w:bCs/>
                          <w:color w:val="000000" w:themeColor="text1"/>
                        </w:rPr>
                        <w:fldChar w:fldCharType="separate"/>
                      </w:r>
                      <w:r w:rsidRPr="00D47047">
                        <w:rPr>
                          <w:b/>
                          <w:bCs/>
                          <w:noProof/>
                          <w:color w:val="000000" w:themeColor="text1"/>
                        </w:rPr>
                        <w:t>1</w:t>
                      </w:r>
                      <w:r w:rsidRPr="00D47047">
                        <w:rPr>
                          <w:b/>
                          <w:bCs/>
                          <w:color w:val="000000" w:themeColor="text1"/>
                        </w:rPr>
                        <w:fldChar w:fldCharType="end"/>
                      </w:r>
                      <w:r w:rsidRPr="00D47047">
                        <w:rPr>
                          <w:b/>
                          <w:bCs/>
                          <w:color w:val="000000" w:themeColor="text1"/>
                        </w:rPr>
                        <w:t>: 5 MHz CBW SSB Alignment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57F36FE2" w14:textId="09912198" w:rsidR="005A3389" w:rsidRDefault="005A3389" w:rsidP="00036AD7">
      <w:pPr>
        <w:rPr>
          <w:sz w:val="20"/>
          <w:szCs w:val="20"/>
          <w:lang w:val="en-US"/>
        </w:rPr>
      </w:pPr>
    </w:p>
    <w:p w14:paraId="7CCCE453" w14:textId="77777777" w:rsidR="005A3389" w:rsidRDefault="004869A3" w:rsidP="00036AD7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lastRenderedPageBreak/>
        <w:t xml:space="preserve">Our preference </w:t>
      </w:r>
      <w:r w:rsidR="005A3389">
        <w:rPr>
          <w:sz w:val="20"/>
          <w:szCs w:val="20"/>
          <w:lang w:val="en-US"/>
        </w:rPr>
        <w:t xml:space="preserve">is </w:t>
      </w:r>
      <w:r>
        <w:rPr>
          <w:sz w:val="20"/>
          <w:szCs w:val="20"/>
          <w:lang w:val="en-US"/>
        </w:rPr>
        <w:t>also not</w:t>
      </w:r>
      <w:r w:rsidR="00346AD8">
        <w:rPr>
          <w:sz w:val="20"/>
          <w:szCs w:val="20"/>
          <w:lang w:val="en-US"/>
        </w:rPr>
        <w:t xml:space="preserve"> to</w:t>
      </w:r>
      <w:r>
        <w:rPr>
          <w:sz w:val="20"/>
          <w:szCs w:val="20"/>
          <w:lang w:val="en-US"/>
        </w:rPr>
        <w:t xml:space="preserve"> introdu</w:t>
      </w:r>
      <w:r w:rsidR="00346AD8">
        <w:rPr>
          <w:sz w:val="20"/>
          <w:szCs w:val="20"/>
          <w:lang w:val="en-US"/>
        </w:rPr>
        <w:t>ce</w:t>
      </w:r>
      <w:r>
        <w:rPr>
          <w:sz w:val="20"/>
          <w:szCs w:val="20"/>
          <w:lang w:val="en-US"/>
        </w:rPr>
        <w:t xml:space="preserve"> 100 kHz raster for band n41. </w:t>
      </w:r>
      <w:r w:rsidR="005A3389">
        <w:rPr>
          <w:sz w:val="20"/>
          <w:szCs w:val="20"/>
          <w:lang w:val="en-US"/>
        </w:rPr>
        <w:t>However, a</w:t>
      </w:r>
      <w:r>
        <w:rPr>
          <w:sz w:val="20"/>
          <w:szCs w:val="20"/>
          <w:lang w:val="en-US"/>
        </w:rPr>
        <w:t>ccording to our analysis</w:t>
      </w:r>
      <w:r w:rsidR="005A3389">
        <w:rPr>
          <w:sz w:val="20"/>
          <w:szCs w:val="20"/>
          <w:lang w:val="en-US"/>
        </w:rPr>
        <w:t xml:space="preserve"> </w:t>
      </w:r>
      <w:r w:rsidR="00D151E8">
        <w:rPr>
          <w:sz w:val="20"/>
          <w:szCs w:val="20"/>
          <w:lang w:val="en-US"/>
        </w:rPr>
        <w:t>there is an alternative to introduce 5 MHz for band n41 without defining 100kHz raster for band n41.</w:t>
      </w:r>
      <w:r w:rsidR="005A3389">
        <w:rPr>
          <w:sz w:val="20"/>
          <w:szCs w:val="20"/>
          <w:lang w:val="en-US"/>
        </w:rPr>
        <w:t xml:space="preserve"> </w:t>
      </w:r>
    </w:p>
    <w:p w14:paraId="171CC988" w14:textId="77777777" w:rsidR="005A3389" w:rsidRDefault="005A3389" w:rsidP="00036AD7">
      <w:pPr>
        <w:rPr>
          <w:sz w:val="20"/>
          <w:szCs w:val="20"/>
          <w:lang w:val="en-US"/>
        </w:rPr>
      </w:pPr>
    </w:p>
    <w:p w14:paraId="72A340A7" w14:textId="10029AE9" w:rsidR="00EB1FE6" w:rsidRDefault="00DF1E5D" w:rsidP="00EB1FE6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Initially there was a concern on the 300kHz channel raster gap for band 41 with 5 </w:t>
      </w:r>
      <w:proofErr w:type="spellStart"/>
      <w:r>
        <w:rPr>
          <w:sz w:val="20"/>
          <w:szCs w:val="20"/>
          <w:lang w:val="en-US"/>
        </w:rPr>
        <w:t>MHz.</w:t>
      </w:r>
      <w:proofErr w:type="spellEnd"/>
      <w:r>
        <w:rPr>
          <w:sz w:val="20"/>
          <w:szCs w:val="20"/>
          <w:lang w:val="en-US"/>
        </w:rPr>
        <w:t xml:space="preserve"> For the case of the proponent operator, the spectrum holding </w:t>
      </w:r>
      <w:r w:rsidR="005A3389">
        <w:rPr>
          <w:sz w:val="20"/>
          <w:szCs w:val="20"/>
          <w:lang w:val="en-US"/>
        </w:rPr>
        <w:t xml:space="preserve">covers </w:t>
      </w:r>
      <w:r>
        <w:rPr>
          <w:sz w:val="20"/>
          <w:szCs w:val="20"/>
          <w:lang w:val="en-US"/>
        </w:rPr>
        <w:t>5.5 MHz or 6 MHz</w:t>
      </w:r>
      <w:r w:rsidR="005A3389">
        <w:rPr>
          <w:sz w:val="20"/>
          <w:szCs w:val="20"/>
          <w:lang w:val="en-US"/>
        </w:rPr>
        <w:t xml:space="preserve"> BW</w:t>
      </w:r>
      <w:r>
        <w:rPr>
          <w:sz w:val="20"/>
          <w:szCs w:val="20"/>
          <w:lang w:val="en-US"/>
        </w:rPr>
        <w:t xml:space="preserve"> for band n41, </w:t>
      </w:r>
      <w:r w:rsidRPr="005A3389">
        <w:rPr>
          <w:sz w:val="20"/>
          <w:szCs w:val="20"/>
          <w:lang w:val="en-US"/>
        </w:rPr>
        <w:t>which allows the flexibility to move the channel raster outside the 300 kHz gap</w:t>
      </w:r>
      <w:r w:rsidR="00484CA6">
        <w:rPr>
          <w:sz w:val="20"/>
          <w:szCs w:val="20"/>
          <w:lang w:val="en-US"/>
        </w:rPr>
        <w:t xml:space="preserve"> making it compatible with n41 SCS based raster</w:t>
      </w:r>
      <w:r w:rsidR="0039445A">
        <w:rPr>
          <w:sz w:val="20"/>
          <w:szCs w:val="20"/>
          <w:lang w:val="en-US"/>
        </w:rPr>
        <w:t>.</w:t>
      </w:r>
      <w:r w:rsidR="00EB1FE6">
        <w:rPr>
          <w:sz w:val="20"/>
          <w:szCs w:val="20"/>
          <w:lang w:val="en-US"/>
        </w:rPr>
        <w:t xml:space="preserve"> An additional benefit of introducing 5 MHz for band n41 is the implementation simplification, since 100 kHz raster will not be needed and shorter cell search time compared to band n90, </w:t>
      </w:r>
      <w:r w:rsidR="00EB1FE6" w:rsidRPr="00EB1FE6">
        <w:rPr>
          <w:sz w:val="20"/>
          <w:szCs w:val="20"/>
          <w:lang w:val="en-US"/>
        </w:rPr>
        <w:t>which GSCN number is 3 times than that of band n41.</w:t>
      </w:r>
    </w:p>
    <w:p w14:paraId="25655399" w14:textId="7BF4308A" w:rsidR="00DF1E5D" w:rsidRDefault="00DF1E5D" w:rsidP="00036AD7">
      <w:pPr>
        <w:rPr>
          <w:sz w:val="20"/>
          <w:szCs w:val="20"/>
          <w:lang w:val="en-US"/>
        </w:rPr>
      </w:pPr>
    </w:p>
    <w:p w14:paraId="2B43BBC9" w14:textId="25FBDABE" w:rsidR="00C90FE4" w:rsidRDefault="00D336D8" w:rsidP="00036AD7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Our</w:t>
      </w:r>
      <w:r w:rsidR="0039445A" w:rsidRPr="0039445A">
        <w:rPr>
          <w:sz w:val="20"/>
          <w:szCs w:val="20"/>
          <w:lang w:val="en-US"/>
        </w:rPr>
        <w:t xml:space="preserve"> proposal is to </w:t>
      </w:r>
      <w:r>
        <w:rPr>
          <w:sz w:val="20"/>
          <w:szCs w:val="20"/>
          <w:lang w:val="en-US"/>
        </w:rPr>
        <w:t>introduce</w:t>
      </w:r>
      <w:r w:rsidR="0039445A">
        <w:rPr>
          <w:sz w:val="20"/>
          <w:szCs w:val="20"/>
          <w:lang w:val="en-US"/>
        </w:rPr>
        <w:t xml:space="preserve"> 5 MHz </w:t>
      </w:r>
      <w:r>
        <w:rPr>
          <w:sz w:val="20"/>
          <w:szCs w:val="20"/>
          <w:lang w:val="en-US"/>
        </w:rPr>
        <w:t xml:space="preserve">CBW for </w:t>
      </w:r>
      <w:r w:rsidR="0039445A">
        <w:rPr>
          <w:sz w:val="20"/>
          <w:szCs w:val="20"/>
          <w:lang w:val="en-US"/>
        </w:rPr>
        <w:t>band n41</w:t>
      </w:r>
      <w:r>
        <w:rPr>
          <w:sz w:val="20"/>
          <w:szCs w:val="20"/>
          <w:lang w:val="en-US"/>
        </w:rPr>
        <w:t xml:space="preserve"> and include a note</w:t>
      </w:r>
      <w:r w:rsidR="00EB1FE6">
        <w:rPr>
          <w:sz w:val="20"/>
          <w:szCs w:val="20"/>
          <w:lang w:val="en-US"/>
        </w:rPr>
        <w:t xml:space="preserve"> </w:t>
      </w:r>
      <w:r w:rsidR="0039445A">
        <w:rPr>
          <w:sz w:val="20"/>
          <w:szCs w:val="20"/>
          <w:lang w:val="en-US"/>
        </w:rPr>
        <w:t>specifying that this CBW is not for all channel positions possible.</w:t>
      </w:r>
      <w:r w:rsidR="001D5E6B">
        <w:rPr>
          <w:sz w:val="20"/>
          <w:szCs w:val="20"/>
          <w:lang w:val="en-US"/>
        </w:rPr>
        <w:t xml:space="preserve">  </w:t>
      </w:r>
      <w:r w:rsidR="00C90FE4">
        <w:rPr>
          <w:sz w:val="20"/>
          <w:szCs w:val="20"/>
          <w:lang w:val="en-US"/>
        </w:rPr>
        <w:t xml:space="preserve">Due to lack of ecosystem for band n90, we think the introduction of </w:t>
      </w:r>
      <w:r w:rsidR="00EB1FE6">
        <w:rPr>
          <w:sz w:val="20"/>
          <w:szCs w:val="20"/>
          <w:lang w:val="en-US"/>
        </w:rPr>
        <w:t>5 MHz channel BW for band n41</w:t>
      </w:r>
      <w:r w:rsidR="00C90FE4">
        <w:rPr>
          <w:sz w:val="20"/>
          <w:szCs w:val="20"/>
          <w:lang w:val="en-US"/>
        </w:rPr>
        <w:t xml:space="preserve"> is better</w:t>
      </w:r>
      <w:r w:rsidR="001F5E7F">
        <w:rPr>
          <w:sz w:val="20"/>
          <w:szCs w:val="20"/>
          <w:lang w:val="en-US"/>
        </w:rPr>
        <w:t xml:space="preserve"> without </w:t>
      </w:r>
      <w:r w:rsidR="00AE2F55">
        <w:rPr>
          <w:sz w:val="20"/>
          <w:szCs w:val="20"/>
          <w:lang w:val="en-US"/>
        </w:rPr>
        <w:t>defining</w:t>
      </w:r>
      <w:r w:rsidR="001F5E7F">
        <w:rPr>
          <w:sz w:val="20"/>
          <w:szCs w:val="20"/>
          <w:lang w:val="en-US"/>
        </w:rPr>
        <w:t xml:space="preserve"> 100kHz raster and </w:t>
      </w:r>
      <w:r w:rsidR="00EB1FE6">
        <w:rPr>
          <w:sz w:val="20"/>
          <w:szCs w:val="20"/>
          <w:lang w:val="en-US"/>
        </w:rPr>
        <w:t>including</w:t>
      </w:r>
      <w:r w:rsidR="001F5E7F">
        <w:rPr>
          <w:sz w:val="20"/>
          <w:szCs w:val="20"/>
          <w:lang w:val="en-US"/>
        </w:rPr>
        <w:t xml:space="preserve"> </w:t>
      </w:r>
      <w:r w:rsidR="00EB1FE6">
        <w:rPr>
          <w:sz w:val="20"/>
          <w:szCs w:val="20"/>
          <w:lang w:val="en-US"/>
        </w:rPr>
        <w:t>a</w:t>
      </w:r>
      <w:r w:rsidR="00C90FE4">
        <w:rPr>
          <w:sz w:val="20"/>
          <w:szCs w:val="20"/>
          <w:lang w:val="en-US"/>
        </w:rPr>
        <w:t xml:space="preserve"> note that </w:t>
      </w:r>
      <w:r w:rsidR="001F5E7F">
        <w:rPr>
          <w:sz w:val="20"/>
          <w:szCs w:val="20"/>
          <w:lang w:val="en-US"/>
        </w:rPr>
        <w:t>5 MHz CBW is only applicable to the specific spectrum holdings.</w:t>
      </w:r>
    </w:p>
    <w:p w14:paraId="5406DD25" w14:textId="77777777" w:rsidR="001F5E7F" w:rsidRDefault="001F5E7F" w:rsidP="001F5E7F">
      <w:pPr>
        <w:pStyle w:val="ListParagraph"/>
        <w:ind w:left="0"/>
        <w:rPr>
          <w:lang w:val="en-GB"/>
        </w:rPr>
      </w:pPr>
    </w:p>
    <w:p w14:paraId="5757655E" w14:textId="3DCDBA7C" w:rsidR="00985AD4" w:rsidRPr="0063285F" w:rsidRDefault="001F5E7F" w:rsidP="0063285F">
      <w:pPr>
        <w:pStyle w:val="Proposal"/>
        <w:rPr>
          <w:lang w:val="en-US"/>
        </w:rPr>
      </w:pPr>
      <w:bookmarkStart w:id="1" w:name="_Toc32363295"/>
      <w:bookmarkStart w:id="2" w:name="_Toc32363725"/>
      <w:bookmarkStart w:id="3" w:name="_Toc32551538"/>
      <w:bookmarkStart w:id="4" w:name="_Toc37414010"/>
      <w:r w:rsidRPr="00346AD8">
        <w:rPr>
          <w:lang w:val="en-US"/>
        </w:rPr>
        <w:t>Proposal 1:</w:t>
      </w:r>
      <w:r w:rsidRPr="00346AD8">
        <w:rPr>
          <w:lang w:val="en-US"/>
        </w:rPr>
        <w:tab/>
      </w:r>
      <w:bookmarkEnd w:id="1"/>
      <w:bookmarkEnd w:id="2"/>
      <w:bookmarkEnd w:id="3"/>
      <w:bookmarkEnd w:id="4"/>
      <w:r w:rsidR="00EB1FE6">
        <w:rPr>
          <w:lang w:val="en-US"/>
        </w:rPr>
        <w:t xml:space="preserve">Introduction of 5 MHz CBW for band n41 without </w:t>
      </w:r>
      <w:r w:rsidR="00AE2F55">
        <w:rPr>
          <w:lang w:val="en-US"/>
        </w:rPr>
        <w:t>defining</w:t>
      </w:r>
      <w:r w:rsidR="00EB1FE6">
        <w:rPr>
          <w:lang w:val="en-US"/>
        </w:rPr>
        <w:t xml:space="preserve"> 100kHz raster and including a note that 5 MHz CBW is only applicable to the specific spectrum holdings.</w:t>
      </w:r>
    </w:p>
    <w:p w14:paraId="2AEE37F6" w14:textId="57A2DD25" w:rsidR="00AF2962" w:rsidRPr="00AF2962" w:rsidRDefault="008E7986" w:rsidP="00AF2962">
      <w:pPr>
        <w:pStyle w:val="Heading1"/>
      </w:pPr>
      <w:r>
        <w:t>3</w:t>
      </w:r>
      <w:r>
        <w:tab/>
        <w:t>Conclusions</w:t>
      </w:r>
    </w:p>
    <w:p w14:paraId="78CCD9F8" w14:textId="675B98BB" w:rsidR="006A3FD8" w:rsidRPr="006A3FD8" w:rsidRDefault="0063285F" w:rsidP="006A3FD8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In this contribution, we have shared our position and technical justification to reconsider the introducing of 5 MHz CBW for band n41.</w:t>
      </w:r>
      <w:r w:rsidR="006A3FD8" w:rsidRPr="006A3FD8">
        <w:rPr>
          <w:sz w:val="20"/>
          <w:szCs w:val="20"/>
          <w:lang w:val="en-US"/>
        </w:rPr>
        <w:t xml:space="preserve"> In summary, we have made the following proposal:</w:t>
      </w:r>
    </w:p>
    <w:p w14:paraId="1634763F" w14:textId="77777777" w:rsidR="006A3FD8" w:rsidRPr="008B1849" w:rsidRDefault="006A3FD8" w:rsidP="006A3FD8">
      <w:pPr>
        <w:rPr>
          <w:sz w:val="20"/>
          <w:szCs w:val="20"/>
        </w:rPr>
      </w:pPr>
    </w:p>
    <w:p w14:paraId="0AB574E2" w14:textId="4ABFE695" w:rsidR="0063285F" w:rsidRDefault="0063285F" w:rsidP="0063285F">
      <w:pPr>
        <w:pStyle w:val="Proposal"/>
        <w:rPr>
          <w:lang w:val="en-US"/>
        </w:rPr>
      </w:pPr>
      <w:r w:rsidRPr="00346AD8">
        <w:rPr>
          <w:lang w:val="en-US"/>
        </w:rPr>
        <w:t>Proposal 1:</w:t>
      </w:r>
      <w:r w:rsidRPr="00346AD8">
        <w:rPr>
          <w:lang w:val="en-US"/>
        </w:rPr>
        <w:tab/>
      </w:r>
      <w:r>
        <w:rPr>
          <w:lang w:val="en-US"/>
        </w:rPr>
        <w:t xml:space="preserve">Introduction of 5 MHz CBW for band n41 without </w:t>
      </w:r>
      <w:r w:rsidR="00AE2F55">
        <w:rPr>
          <w:lang w:val="en-US"/>
        </w:rPr>
        <w:t>defining</w:t>
      </w:r>
      <w:r>
        <w:rPr>
          <w:lang w:val="en-US"/>
        </w:rPr>
        <w:t xml:space="preserve"> 100kHz raster and including a note that 5 MHz CBW is only applicable to the specific spectrum holdings.</w:t>
      </w:r>
    </w:p>
    <w:p w14:paraId="4E5FC9C0" w14:textId="629731F7" w:rsidR="00F82A53" w:rsidRPr="003A0483" w:rsidRDefault="00F82A53" w:rsidP="00F82A53">
      <w:pPr>
        <w:pStyle w:val="Heading1"/>
      </w:pPr>
      <w:r>
        <w:t>4</w:t>
      </w:r>
      <w:r>
        <w:tab/>
        <w:t>References</w:t>
      </w:r>
    </w:p>
    <w:p w14:paraId="05523A08" w14:textId="7F0F7A09" w:rsidR="00D301CB" w:rsidRDefault="00D36925" w:rsidP="00D301CB">
      <w:pPr>
        <w:pStyle w:val="EX"/>
      </w:pPr>
      <w:r>
        <w:rPr>
          <w:lang w:val="en-US"/>
        </w:rPr>
        <w:t>R4-2210013,</w:t>
      </w:r>
      <w:r w:rsidR="00D301CB">
        <w:t xml:space="preserve"> “</w:t>
      </w:r>
      <w:r w:rsidRPr="00D36925">
        <w:t>Draft CR for 38.101-1: Addition of 5, 25, 35 and 45 MHz for n41</w:t>
      </w:r>
      <w:r w:rsidR="00D301CB">
        <w:t xml:space="preserve">”, </w:t>
      </w:r>
      <w:r>
        <w:t>T-Mobile USA</w:t>
      </w:r>
      <w:r w:rsidR="00690FA9">
        <w:t xml:space="preserve">, </w:t>
      </w:r>
      <w:r w:rsidR="00D301CB" w:rsidRPr="000B6B9B">
        <w:t>RAN</w:t>
      </w:r>
      <w:r>
        <w:t>4</w:t>
      </w:r>
      <w:r w:rsidR="00D301CB" w:rsidRPr="000B6B9B">
        <w:t xml:space="preserve"> #</w:t>
      </w:r>
      <w:r>
        <w:t>103</w:t>
      </w:r>
      <w:r w:rsidR="00D301CB" w:rsidRPr="000B6B9B">
        <w:t>-e</w:t>
      </w:r>
      <w:r w:rsidR="00D301CB">
        <w:t xml:space="preserve"> </w:t>
      </w:r>
    </w:p>
    <w:p w14:paraId="05E3F6B2" w14:textId="71BAC29F" w:rsidR="00D36925" w:rsidRDefault="00D36925" w:rsidP="00D36925">
      <w:pPr>
        <w:pStyle w:val="EX"/>
      </w:pPr>
      <w:r>
        <w:rPr>
          <w:lang w:val="en-US"/>
        </w:rPr>
        <w:t>R4-2210757,</w:t>
      </w:r>
      <w:r>
        <w:t xml:space="preserve"> “</w:t>
      </w:r>
      <w:r w:rsidRPr="00D36925">
        <w:t>Draft CR for 38.101-1: Addition of 5, 25, 35 and 45 MHz for n41</w:t>
      </w:r>
      <w:r>
        <w:t xml:space="preserve">”, T-Mobile USA, </w:t>
      </w:r>
      <w:r w:rsidRPr="000B6B9B">
        <w:t>RAN</w:t>
      </w:r>
      <w:r>
        <w:t>4</w:t>
      </w:r>
      <w:r w:rsidRPr="000B6B9B">
        <w:t xml:space="preserve"> #</w:t>
      </w:r>
      <w:r>
        <w:t>103</w:t>
      </w:r>
      <w:r w:rsidRPr="000B6B9B">
        <w:t>-e</w:t>
      </w:r>
    </w:p>
    <w:bookmarkEnd w:id="0"/>
    <w:p w14:paraId="47B058F4" w14:textId="2EBE71BE" w:rsidR="002D3201" w:rsidRDefault="002D3201" w:rsidP="002D3201">
      <w:pPr>
        <w:pStyle w:val="EX"/>
        <w:numPr>
          <w:ilvl w:val="0"/>
          <w:numId w:val="0"/>
        </w:numPr>
        <w:ind w:left="369" w:hanging="369"/>
      </w:pPr>
    </w:p>
    <w:p w14:paraId="1E93E13B" w14:textId="2A345360" w:rsidR="002D3201" w:rsidRDefault="002D3201" w:rsidP="002D3201">
      <w:pPr>
        <w:pStyle w:val="EX"/>
        <w:numPr>
          <w:ilvl w:val="0"/>
          <w:numId w:val="0"/>
        </w:numPr>
        <w:ind w:left="369" w:hanging="369"/>
      </w:pPr>
    </w:p>
    <w:p w14:paraId="346F5388" w14:textId="77777777" w:rsidR="002D3201" w:rsidRPr="002D3201" w:rsidRDefault="002D3201" w:rsidP="002D3201">
      <w:pPr>
        <w:pStyle w:val="EX"/>
        <w:numPr>
          <w:ilvl w:val="0"/>
          <w:numId w:val="0"/>
        </w:numPr>
        <w:ind w:left="369" w:hanging="369"/>
        <w:rPr>
          <w:b/>
          <w:bCs/>
        </w:rPr>
      </w:pPr>
    </w:p>
    <w:sectPr w:rsidR="002D3201" w:rsidRPr="002D3201" w:rsidSect="00114E2C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C2871" w14:textId="77777777" w:rsidR="00E973BB" w:rsidRDefault="00E973BB">
      <w:r>
        <w:separator/>
      </w:r>
    </w:p>
  </w:endnote>
  <w:endnote w:type="continuationSeparator" w:id="0">
    <w:p w14:paraId="5DF433C2" w14:textId="77777777" w:rsidR="00E973BB" w:rsidRDefault="00E97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84B72" w14:textId="77777777" w:rsidR="00E973BB" w:rsidRDefault="00E973BB">
      <w:r>
        <w:separator/>
      </w:r>
    </w:p>
  </w:footnote>
  <w:footnote w:type="continuationSeparator" w:id="0">
    <w:p w14:paraId="78A36FB3" w14:textId="77777777" w:rsidR="00E973BB" w:rsidRDefault="00E97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136065"/>
    <w:multiLevelType w:val="hybridMultilevel"/>
    <w:tmpl w:val="CF440856"/>
    <w:lvl w:ilvl="0" w:tplc="BA4A504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14E36E8"/>
    <w:multiLevelType w:val="hybridMultilevel"/>
    <w:tmpl w:val="23F6FD0A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1670595"/>
    <w:multiLevelType w:val="hybridMultilevel"/>
    <w:tmpl w:val="C0587A80"/>
    <w:lvl w:ilvl="0" w:tplc="E5267834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AE84B2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3A1D34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FA3C2E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A4261A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C25014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1AC3DE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B267D8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D45C20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77374F"/>
    <w:multiLevelType w:val="multilevel"/>
    <w:tmpl w:val="3EB889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144FB0"/>
    <w:multiLevelType w:val="hybridMultilevel"/>
    <w:tmpl w:val="CFD0EE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2344B8"/>
    <w:multiLevelType w:val="hybridMultilevel"/>
    <w:tmpl w:val="29DC6600"/>
    <w:lvl w:ilvl="0" w:tplc="517672FA">
      <w:numFmt w:val="bullet"/>
      <w:lvlText w:val="-"/>
      <w:lvlJc w:val="left"/>
      <w:pPr>
        <w:ind w:left="644" w:hanging="360"/>
      </w:pPr>
      <w:rPr>
        <w:rFonts w:ascii="Calibri" w:eastAsia="Malgun Gothic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E021FAF"/>
    <w:multiLevelType w:val="hybridMultilevel"/>
    <w:tmpl w:val="45787A36"/>
    <w:lvl w:ilvl="0" w:tplc="C6B6A8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AE590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1A2E3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AE1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9FAE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B45C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7CE56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7E78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7CB4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10C03D2A"/>
    <w:multiLevelType w:val="hybridMultilevel"/>
    <w:tmpl w:val="FFD8B0E8"/>
    <w:lvl w:ilvl="0" w:tplc="5C5CB784">
      <w:start w:val="1"/>
      <w:numFmt w:val="bullet"/>
      <w:lvlText w:val="-"/>
      <w:lvlJc w:val="left"/>
      <w:pPr>
        <w:ind w:left="720" w:hanging="360"/>
      </w:pPr>
      <w:rPr>
        <w:rFonts w:ascii="MS PGothic" w:hAnsi="MS PGothic"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430FF4"/>
    <w:multiLevelType w:val="hybridMultilevel"/>
    <w:tmpl w:val="65DE69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566E5A"/>
    <w:multiLevelType w:val="hybridMultilevel"/>
    <w:tmpl w:val="4330F006"/>
    <w:lvl w:ilvl="0" w:tplc="44A626AE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1E7935C4"/>
    <w:multiLevelType w:val="hybridMultilevel"/>
    <w:tmpl w:val="9A68F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791C3D"/>
    <w:multiLevelType w:val="hybridMultilevel"/>
    <w:tmpl w:val="F274E862"/>
    <w:lvl w:ilvl="0" w:tplc="761CB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32D87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A82F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44F9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4C4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A29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4AF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28F6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D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6E42DE4"/>
    <w:multiLevelType w:val="hybridMultilevel"/>
    <w:tmpl w:val="59DE05A8"/>
    <w:lvl w:ilvl="0" w:tplc="35348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64F0E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202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068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587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74B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2AC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B4B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B883038"/>
    <w:multiLevelType w:val="hybridMultilevel"/>
    <w:tmpl w:val="9154BD2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CCE1F12"/>
    <w:multiLevelType w:val="hybridMultilevel"/>
    <w:tmpl w:val="578626BC"/>
    <w:lvl w:ilvl="0" w:tplc="73C6D300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045918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B0E8F0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8287F4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5A06B4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C4975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7690F0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140546A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366110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F97379"/>
    <w:multiLevelType w:val="hybridMultilevel"/>
    <w:tmpl w:val="9438D3F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64F0E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202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068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587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74B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2AC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B4B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4544210"/>
    <w:multiLevelType w:val="hybridMultilevel"/>
    <w:tmpl w:val="B658E414"/>
    <w:lvl w:ilvl="0" w:tplc="DA70A6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DA1815"/>
    <w:multiLevelType w:val="hybridMultilevel"/>
    <w:tmpl w:val="1A3AA814"/>
    <w:lvl w:ilvl="0" w:tplc="BC6C1722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FEBFAA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96349A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C4D000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084576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94C166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C6E9EC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04CEE9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5A1190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CD18A0"/>
    <w:multiLevelType w:val="hybridMultilevel"/>
    <w:tmpl w:val="DCA2CAD8"/>
    <w:lvl w:ilvl="0" w:tplc="35348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F2980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F0E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202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068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587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74B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2AC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B4B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D31258"/>
    <w:multiLevelType w:val="hybridMultilevel"/>
    <w:tmpl w:val="38B2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843595"/>
    <w:multiLevelType w:val="hybridMultilevel"/>
    <w:tmpl w:val="AFBE9E3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4000805"/>
    <w:multiLevelType w:val="hybridMultilevel"/>
    <w:tmpl w:val="52D8BB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5542A2"/>
    <w:multiLevelType w:val="hybridMultilevel"/>
    <w:tmpl w:val="E0B2BDDA"/>
    <w:lvl w:ilvl="0" w:tplc="F294D1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2A66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E86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AE98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382F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F8DF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020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5A6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568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940691A"/>
    <w:multiLevelType w:val="hybridMultilevel"/>
    <w:tmpl w:val="E71EEF44"/>
    <w:lvl w:ilvl="0" w:tplc="3E64D2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5518D4"/>
    <w:multiLevelType w:val="hybridMultilevel"/>
    <w:tmpl w:val="56347F32"/>
    <w:lvl w:ilvl="0" w:tplc="08A02394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B0B428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04E0C0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08CF06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B0AB44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903C16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8C4CB8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2EE59A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42D2C6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AF61E1"/>
    <w:multiLevelType w:val="hybridMultilevel"/>
    <w:tmpl w:val="4D2E4AC6"/>
    <w:lvl w:ilvl="0" w:tplc="2A9ADDD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8A03E76"/>
    <w:multiLevelType w:val="hybridMultilevel"/>
    <w:tmpl w:val="626A1932"/>
    <w:lvl w:ilvl="0" w:tplc="1C24D5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B30BA9"/>
    <w:multiLevelType w:val="hybridMultilevel"/>
    <w:tmpl w:val="0DE67C46"/>
    <w:lvl w:ilvl="0" w:tplc="517672FA"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0559E1"/>
    <w:multiLevelType w:val="hybridMultilevel"/>
    <w:tmpl w:val="C0120826"/>
    <w:lvl w:ilvl="0" w:tplc="1C24D5DE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0917743"/>
    <w:multiLevelType w:val="hybridMultilevel"/>
    <w:tmpl w:val="1FF0C5F4"/>
    <w:lvl w:ilvl="0" w:tplc="517672FA"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CB24E5"/>
    <w:multiLevelType w:val="hybridMultilevel"/>
    <w:tmpl w:val="48EC05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23354D"/>
    <w:multiLevelType w:val="hybridMultilevel"/>
    <w:tmpl w:val="FBF46A52"/>
    <w:lvl w:ilvl="0" w:tplc="236C3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D6A7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AE4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AEDC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E689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52F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A8D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D013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9CD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836358A"/>
    <w:multiLevelType w:val="multilevel"/>
    <w:tmpl w:val="4AE23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5824A9"/>
    <w:multiLevelType w:val="hybridMultilevel"/>
    <w:tmpl w:val="B658E414"/>
    <w:lvl w:ilvl="0" w:tplc="FFFFFFFF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781" w:hanging="360"/>
      </w:pPr>
    </w:lvl>
    <w:lvl w:ilvl="2" w:tplc="FFFFFFFF" w:tentative="1">
      <w:start w:val="1"/>
      <w:numFmt w:val="lowerRoman"/>
      <w:lvlText w:val="%3."/>
      <w:lvlJc w:val="right"/>
      <w:pPr>
        <w:ind w:left="3501" w:hanging="180"/>
      </w:pPr>
    </w:lvl>
    <w:lvl w:ilvl="3" w:tplc="FFFFFFFF" w:tentative="1">
      <w:start w:val="1"/>
      <w:numFmt w:val="decimal"/>
      <w:lvlText w:val="%4."/>
      <w:lvlJc w:val="left"/>
      <w:pPr>
        <w:ind w:left="4221" w:hanging="360"/>
      </w:pPr>
    </w:lvl>
    <w:lvl w:ilvl="4" w:tplc="FFFFFFFF" w:tentative="1">
      <w:start w:val="1"/>
      <w:numFmt w:val="lowerLetter"/>
      <w:lvlText w:val="%5."/>
      <w:lvlJc w:val="left"/>
      <w:pPr>
        <w:ind w:left="4941" w:hanging="360"/>
      </w:pPr>
    </w:lvl>
    <w:lvl w:ilvl="5" w:tplc="FFFFFFFF" w:tentative="1">
      <w:start w:val="1"/>
      <w:numFmt w:val="lowerRoman"/>
      <w:lvlText w:val="%6."/>
      <w:lvlJc w:val="right"/>
      <w:pPr>
        <w:ind w:left="5661" w:hanging="180"/>
      </w:pPr>
    </w:lvl>
    <w:lvl w:ilvl="6" w:tplc="FFFFFFFF" w:tentative="1">
      <w:start w:val="1"/>
      <w:numFmt w:val="decimal"/>
      <w:lvlText w:val="%7."/>
      <w:lvlJc w:val="left"/>
      <w:pPr>
        <w:ind w:left="6381" w:hanging="360"/>
      </w:pPr>
    </w:lvl>
    <w:lvl w:ilvl="7" w:tplc="FFFFFFFF" w:tentative="1">
      <w:start w:val="1"/>
      <w:numFmt w:val="lowerLetter"/>
      <w:lvlText w:val="%8."/>
      <w:lvlJc w:val="left"/>
      <w:pPr>
        <w:ind w:left="7101" w:hanging="360"/>
      </w:pPr>
    </w:lvl>
    <w:lvl w:ilvl="8" w:tplc="FFFFFFFF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739A36CE"/>
    <w:multiLevelType w:val="hybridMultilevel"/>
    <w:tmpl w:val="2E4221B0"/>
    <w:lvl w:ilvl="0" w:tplc="DA70A6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B5054B"/>
    <w:multiLevelType w:val="hybridMultilevel"/>
    <w:tmpl w:val="9AC03B30"/>
    <w:lvl w:ilvl="0" w:tplc="517672FA">
      <w:numFmt w:val="bullet"/>
      <w:lvlText w:val="-"/>
      <w:lvlJc w:val="left"/>
      <w:pPr>
        <w:ind w:left="360" w:hanging="360"/>
      </w:pPr>
      <w:rPr>
        <w:rFonts w:ascii="Calibri" w:eastAsia="Malgun Gothic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7B701A2"/>
    <w:multiLevelType w:val="hybridMultilevel"/>
    <w:tmpl w:val="98884526"/>
    <w:lvl w:ilvl="0" w:tplc="4C40BF4A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2EB55E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7AA9F8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64C264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BA6A4CC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F48F52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244658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5E554A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923AF0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F011E8"/>
    <w:multiLevelType w:val="hybridMultilevel"/>
    <w:tmpl w:val="4846F9E2"/>
    <w:lvl w:ilvl="0" w:tplc="517672FA"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5D294B"/>
    <w:multiLevelType w:val="hybridMultilevel"/>
    <w:tmpl w:val="B01815C2"/>
    <w:lvl w:ilvl="0" w:tplc="886048B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7AC9415C"/>
    <w:multiLevelType w:val="hybridMultilevel"/>
    <w:tmpl w:val="4AAAB1E0"/>
    <w:lvl w:ilvl="0" w:tplc="9DE0393E">
      <w:start w:val="2"/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302228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164787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05520702">
    <w:abstractNumId w:val="5"/>
  </w:num>
  <w:num w:numId="4" w16cid:durableId="339937101">
    <w:abstractNumId w:val="39"/>
  </w:num>
  <w:num w:numId="5" w16cid:durableId="1686201126">
    <w:abstractNumId w:val="7"/>
  </w:num>
  <w:num w:numId="6" w16cid:durableId="797794182">
    <w:abstractNumId w:val="7"/>
  </w:num>
  <w:num w:numId="7" w16cid:durableId="83110501">
    <w:abstractNumId w:val="24"/>
  </w:num>
  <w:num w:numId="8" w16cid:durableId="76636366">
    <w:abstractNumId w:val="10"/>
  </w:num>
  <w:num w:numId="9" w16cid:durableId="1292442338">
    <w:abstractNumId w:val="25"/>
  </w:num>
  <w:num w:numId="10" w16cid:durableId="1143543706">
    <w:abstractNumId w:val="6"/>
  </w:num>
  <w:num w:numId="11" w16cid:durableId="2048096986">
    <w:abstractNumId w:val="31"/>
  </w:num>
  <w:num w:numId="12" w16cid:durableId="1312516145">
    <w:abstractNumId w:val="3"/>
  </w:num>
  <w:num w:numId="13" w16cid:durableId="1023049090">
    <w:abstractNumId w:val="26"/>
  </w:num>
  <w:num w:numId="14" w16cid:durableId="692614831">
    <w:abstractNumId w:val="14"/>
  </w:num>
  <w:num w:numId="15" w16cid:durableId="282462060">
    <w:abstractNumId w:val="11"/>
  </w:num>
  <w:num w:numId="16" w16cid:durableId="1072317467">
    <w:abstractNumId w:val="45"/>
  </w:num>
  <w:num w:numId="17" w16cid:durableId="93477593">
    <w:abstractNumId w:val="42"/>
  </w:num>
  <w:num w:numId="18" w16cid:durableId="1905486115">
    <w:abstractNumId w:val="44"/>
  </w:num>
  <w:num w:numId="19" w16cid:durableId="1419208235">
    <w:abstractNumId w:val="9"/>
  </w:num>
  <w:num w:numId="20" w16cid:durableId="2083941097">
    <w:abstractNumId w:val="35"/>
  </w:num>
  <w:num w:numId="21" w16cid:durableId="1062367230">
    <w:abstractNumId w:val="33"/>
  </w:num>
  <w:num w:numId="22" w16cid:durableId="1707290195">
    <w:abstractNumId w:val="8"/>
  </w:num>
  <w:num w:numId="23" w16cid:durableId="1722438108">
    <w:abstractNumId w:val="28"/>
  </w:num>
  <w:num w:numId="24" w16cid:durableId="1796362230">
    <w:abstractNumId w:val="15"/>
  </w:num>
  <w:num w:numId="25" w16cid:durableId="1724326384">
    <w:abstractNumId w:val="37"/>
  </w:num>
  <w:num w:numId="26" w16cid:durableId="1776245987">
    <w:abstractNumId w:val="23"/>
  </w:num>
  <w:num w:numId="27" w16cid:durableId="146558878">
    <w:abstractNumId w:val="17"/>
  </w:num>
  <w:num w:numId="28" w16cid:durableId="953748420">
    <w:abstractNumId w:val="20"/>
  </w:num>
  <w:num w:numId="29" w16cid:durableId="1343321274">
    <w:abstractNumId w:val="1"/>
  </w:num>
  <w:num w:numId="30" w16cid:durableId="1842700019">
    <w:abstractNumId w:val="18"/>
  </w:num>
  <w:num w:numId="31" w16cid:durableId="1999650303">
    <w:abstractNumId w:val="16"/>
  </w:num>
  <w:num w:numId="32" w16cid:durableId="1744252231">
    <w:abstractNumId w:val="29"/>
  </w:num>
  <w:num w:numId="33" w16cid:durableId="1566450358">
    <w:abstractNumId w:val="12"/>
  </w:num>
  <w:num w:numId="34" w16cid:durableId="570313701">
    <w:abstractNumId w:val="38"/>
  </w:num>
  <w:num w:numId="35" w16cid:durableId="67699850">
    <w:abstractNumId w:val="13"/>
  </w:num>
  <w:num w:numId="36" w16cid:durableId="1962615107">
    <w:abstractNumId w:val="46"/>
  </w:num>
  <w:num w:numId="37" w16cid:durableId="1680741846">
    <w:abstractNumId w:val="36"/>
  </w:num>
  <w:num w:numId="38" w16cid:durableId="127629970">
    <w:abstractNumId w:val="2"/>
  </w:num>
  <w:num w:numId="39" w16cid:durableId="1792164277">
    <w:abstractNumId w:val="32"/>
  </w:num>
  <w:num w:numId="40" w16cid:durableId="824857624">
    <w:abstractNumId w:val="34"/>
  </w:num>
  <w:num w:numId="41" w16cid:durableId="1434934472">
    <w:abstractNumId w:val="27"/>
  </w:num>
  <w:num w:numId="42" w16cid:durableId="1147362069">
    <w:abstractNumId w:val="21"/>
  </w:num>
  <w:num w:numId="43" w16cid:durableId="340132964">
    <w:abstractNumId w:val="40"/>
  </w:num>
  <w:num w:numId="44" w16cid:durableId="1617449242">
    <w:abstractNumId w:val="41"/>
  </w:num>
  <w:num w:numId="45" w16cid:durableId="1725719505">
    <w:abstractNumId w:val="4"/>
  </w:num>
  <w:num w:numId="46" w16cid:durableId="160395968">
    <w:abstractNumId w:val="43"/>
  </w:num>
  <w:num w:numId="47" w16cid:durableId="1273979274">
    <w:abstractNumId w:val="22"/>
  </w:num>
  <w:num w:numId="48" w16cid:durableId="1347176965">
    <w:abstractNumId w:val="30"/>
  </w:num>
  <w:num w:numId="49" w16cid:durableId="49298818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7C9D"/>
    <w:rsid w:val="00033397"/>
    <w:rsid w:val="00035758"/>
    <w:rsid w:val="000359D8"/>
    <w:rsid w:val="00036AD7"/>
    <w:rsid w:val="00037F46"/>
    <w:rsid w:val="00040095"/>
    <w:rsid w:val="00043CCB"/>
    <w:rsid w:val="00051328"/>
    <w:rsid w:val="00051834"/>
    <w:rsid w:val="00054A22"/>
    <w:rsid w:val="00056EAE"/>
    <w:rsid w:val="00062023"/>
    <w:rsid w:val="00063D41"/>
    <w:rsid w:val="000655A6"/>
    <w:rsid w:val="00080512"/>
    <w:rsid w:val="0008373E"/>
    <w:rsid w:val="000855FE"/>
    <w:rsid w:val="00096360"/>
    <w:rsid w:val="000A0B07"/>
    <w:rsid w:val="000A365D"/>
    <w:rsid w:val="000A6409"/>
    <w:rsid w:val="000A68F3"/>
    <w:rsid w:val="000B49E9"/>
    <w:rsid w:val="000C47C3"/>
    <w:rsid w:val="000C5E21"/>
    <w:rsid w:val="000D230F"/>
    <w:rsid w:val="000D58AB"/>
    <w:rsid w:val="000F3A6A"/>
    <w:rsid w:val="00104BC6"/>
    <w:rsid w:val="00114AF2"/>
    <w:rsid w:val="00114C9B"/>
    <w:rsid w:val="00114E2C"/>
    <w:rsid w:val="001208A0"/>
    <w:rsid w:val="00126C3A"/>
    <w:rsid w:val="00133525"/>
    <w:rsid w:val="001364C2"/>
    <w:rsid w:val="00157AC5"/>
    <w:rsid w:val="00173D3F"/>
    <w:rsid w:val="001778CC"/>
    <w:rsid w:val="00186925"/>
    <w:rsid w:val="00187FC3"/>
    <w:rsid w:val="001974A5"/>
    <w:rsid w:val="001A17CD"/>
    <w:rsid w:val="001A233A"/>
    <w:rsid w:val="001A4C42"/>
    <w:rsid w:val="001A5C3B"/>
    <w:rsid w:val="001C21C3"/>
    <w:rsid w:val="001D02C2"/>
    <w:rsid w:val="001D5E6B"/>
    <w:rsid w:val="001F0C1D"/>
    <w:rsid w:val="001F1132"/>
    <w:rsid w:val="001F168B"/>
    <w:rsid w:val="001F575D"/>
    <w:rsid w:val="001F5E7F"/>
    <w:rsid w:val="002061BB"/>
    <w:rsid w:val="0021021F"/>
    <w:rsid w:val="0022017B"/>
    <w:rsid w:val="0022228A"/>
    <w:rsid w:val="002347A2"/>
    <w:rsid w:val="002409A7"/>
    <w:rsid w:val="00247926"/>
    <w:rsid w:val="002611F7"/>
    <w:rsid w:val="00264C5D"/>
    <w:rsid w:val="002675F0"/>
    <w:rsid w:val="00276EE4"/>
    <w:rsid w:val="00282654"/>
    <w:rsid w:val="00286598"/>
    <w:rsid w:val="0029139E"/>
    <w:rsid w:val="002A4AB3"/>
    <w:rsid w:val="002B5055"/>
    <w:rsid w:val="002B6339"/>
    <w:rsid w:val="002B7E71"/>
    <w:rsid w:val="002C37CE"/>
    <w:rsid w:val="002C6647"/>
    <w:rsid w:val="002D1B98"/>
    <w:rsid w:val="002D3201"/>
    <w:rsid w:val="002E00EE"/>
    <w:rsid w:val="002E2F47"/>
    <w:rsid w:val="002E5BCE"/>
    <w:rsid w:val="002F10C2"/>
    <w:rsid w:val="002F6D3E"/>
    <w:rsid w:val="003068EC"/>
    <w:rsid w:val="00311C4D"/>
    <w:rsid w:val="003172DC"/>
    <w:rsid w:val="00326D5D"/>
    <w:rsid w:val="0034052F"/>
    <w:rsid w:val="00342646"/>
    <w:rsid w:val="00346AD8"/>
    <w:rsid w:val="0035462D"/>
    <w:rsid w:val="003712C6"/>
    <w:rsid w:val="003765B8"/>
    <w:rsid w:val="00376CC1"/>
    <w:rsid w:val="00391AA7"/>
    <w:rsid w:val="0039445A"/>
    <w:rsid w:val="003A0483"/>
    <w:rsid w:val="003C0DD3"/>
    <w:rsid w:val="003C3971"/>
    <w:rsid w:val="003D6DFD"/>
    <w:rsid w:val="003E31D6"/>
    <w:rsid w:val="003E7753"/>
    <w:rsid w:val="003F0D33"/>
    <w:rsid w:val="00403D84"/>
    <w:rsid w:val="00423334"/>
    <w:rsid w:val="004345EC"/>
    <w:rsid w:val="00440A25"/>
    <w:rsid w:val="00473181"/>
    <w:rsid w:val="00481321"/>
    <w:rsid w:val="004826A9"/>
    <w:rsid w:val="00482D80"/>
    <w:rsid w:val="00484CA6"/>
    <w:rsid w:val="004869A3"/>
    <w:rsid w:val="004A636C"/>
    <w:rsid w:val="004C1601"/>
    <w:rsid w:val="004C6F3C"/>
    <w:rsid w:val="004D3578"/>
    <w:rsid w:val="004E213A"/>
    <w:rsid w:val="004F0988"/>
    <w:rsid w:val="004F3340"/>
    <w:rsid w:val="004F3E3D"/>
    <w:rsid w:val="005036A1"/>
    <w:rsid w:val="005120B8"/>
    <w:rsid w:val="0053388B"/>
    <w:rsid w:val="00535773"/>
    <w:rsid w:val="0053647D"/>
    <w:rsid w:val="00543E6C"/>
    <w:rsid w:val="00560E3F"/>
    <w:rsid w:val="00562E96"/>
    <w:rsid w:val="00565087"/>
    <w:rsid w:val="00572E14"/>
    <w:rsid w:val="00576D41"/>
    <w:rsid w:val="00587D8E"/>
    <w:rsid w:val="005921F8"/>
    <w:rsid w:val="00593883"/>
    <w:rsid w:val="00594F57"/>
    <w:rsid w:val="005973BE"/>
    <w:rsid w:val="005A3389"/>
    <w:rsid w:val="005A5986"/>
    <w:rsid w:val="005C7DF2"/>
    <w:rsid w:val="005D2E01"/>
    <w:rsid w:val="005D7526"/>
    <w:rsid w:val="005E0DC0"/>
    <w:rsid w:val="005E69AE"/>
    <w:rsid w:val="005E6E2B"/>
    <w:rsid w:val="005F04DD"/>
    <w:rsid w:val="005F5CD4"/>
    <w:rsid w:val="00602AEA"/>
    <w:rsid w:val="006073EA"/>
    <w:rsid w:val="00607721"/>
    <w:rsid w:val="00607E3C"/>
    <w:rsid w:val="0061184C"/>
    <w:rsid w:val="00614FDF"/>
    <w:rsid w:val="006246A7"/>
    <w:rsid w:val="00625818"/>
    <w:rsid w:val="0062595A"/>
    <w:rsid w:val="0063285F"/>
    <w:rsid w:val="0063543D"/>
    <w:rsid w:val="00640909"/>
    <w:rsid w:val="00640A0F"/>
    <w:rsid w:val="00647114"/>
    <w:rsid w:val="00670C4C"/>
    <w:rsid w:val="00672845"/>
    <w:rsid w:val="0069083A"/>
    <w:rsid w:val="00690FA9"/>
    <w:rsid w:val="006913B3"/>
    <w:rsid w:val="00695D25"/>
    <w:rsid w:val="006A323F"/>
    <w:rsid w:val="006A3FD8"/>
    <w:rsid w:val="006A72DB"/>
    <w:rsid w:val="006B30D0"/>
    <w:rsid w:val="006C1ECB"/>
    <w:rsid w:val="006C3D95"/>
    <w:rsid w:val="006C6705"/>
    <w:rsid w:val="006D2C73"/>
    <w:rsid w:val="006D5701"/>
    <w:rsid w:val="006E25D1"/>
    <w:rsid w:val="006E5C86"/>
    <w:rsid w:val="006F1512"/>
    <w:rsid w:val="006F2A7D"/>
    <w:rsid w:val="006F37F0"/>
    <w:rsid w:val="006F4622"/>
    <w:rsid w:val="00713187"/>
    <w:rsid w:val="00713C44"/>
    <w:rsid w:val="00734A5B"/>
    <w:rsid w:val="007351AA"/>
    <w:rsid w:val="00735744"/>
    <w:rsid w:val="00737475"/>
    <w:rsid w:val="0074026F"/>
    <w:rsid w:val="007429F6"/>
    <w:rsid w:val="00744E76"/>
    <w:rsid w:val="00750225"/>
    <w:rsid w:val="007507C5"/>
    <w:rsid w:val="00752198"/>
    <w:rsid w:val="00753881"/>
    <w:rsid w:val="007552D7"/>
    <w:rsid w:val="00762677"/>
    <w:rsid w:val="00772EC7"/>
    <w:rsid w:val="00774DA4"/>
    <w:rsid w:val="00781F0F"/>
    <w:rsid w:val="00794ABC"/>
    <w:rsid w:val="007B600E"/>
    <w:rsid w:val="007D2D95"/>
    <w:rsid w:val="007F0F4A"/>
    <w:rsid w:val="007F1ADD"/>
    <w:rsid w:val="007F3BEB"/>
    <w:rsid w:val="007F4CF9"/>
    <w:rsid w:val="007F6F86"/>
    <w:rsid w:val="00800AA4"/>
    <w:rsid w:val="008028A4"/>
    <w:rsid w:val="00820B25"/>
    <w:rsid w:val="00827285"/>
    <w:rsid w:val="0082759C"/>
    <w:rsid w:val="00830747"/>
    <w:rsid w:val="00833823"/>
    <w:rsid w:val="00834B52"/>
    <w:rsid w:val="00845776"/>
    <w:rsid w:val="00847B1B"/>
    <w:rsid w:val="00851D1E"/>
    <w:rsid w:val="00861038"/>
    <w:rsid w:val="00867158"/>
    <w:rsid w:val="00867673"/>
    <w:rsid w:val="008768CA"/>
    <w:rsid w:val="00884741"/>
    <w:rsid w:val="0089633C"/>
    <w:rsid w:val="008B1849"/>
    <w:rsid w:val="008B1BB3"/>
    <w:rsid w:val="008B2FD5"/>
    <w:rsid w:val="008B6C87"/>
    <w:rsid w:val="008C384C"/>
    <w:rsid w:val="008C494B"/>
    <w:rsid w:val="008D5337"/>
    <w:rsid w:val="008D7FE6"/>
    <w:rsid w:val="008E7986"/>
    <w:rsid w:val="008F464F"/>
    <w:rsid w:val="008F5FF0"/>
    <w:rsid w:val="0090271F"/>
    <w:rsid w:val="00902E23"/>
    <w:rsid w:val="009114D7"/>
    <w:rsid w:val="0091348E"/>
    <w:rsid w:val="00917CCB"/>
    <w:rsid w:val="00927710"/>
    <w:rsid w:val="0093023E"/>
    <w:rsid w:val="00934565"/>
    <w:rsid w:val="00935CEB"/>
    <w:rsid w:val="00940F2F"/>
    <w:rsid w:val="00942EC2"/>
    <w:rsid w:val="009438F0"/>
    <w:rsid w:val="00970ECC"/>
    <w:rsid w:val="00985AD4"/>
    <w:rsid w:val="009B525A"/>
    <w:rsid w:val="009C3E7B"/>
    <w:rsid w:val="009D74AF"/>
    <w:rsid w:val="009E1500"/>
    <w:rsid w:val="009E2313"/>
    <w:rsid w:val="009E7FCF"/>
    <w:rsid w:val="009F37B7"/>
    <w:rsid w:val="009F5E43"/>
    <w:rsid w:val="009F649B"/>
    <w:rsid w:val="00A02226"/>
    <w:rsid w:val="00A10F02"/>
    <w:rsid w:val="00A164B4"/>
    <w:rsid w:val="00A26956"/>
    <w:rsid w:val="00A37176"/>
    <w:rsid w:val="00A40F00"/>
    <w:rsid w:val="00A41A8C"/>
    <w:rsid w:val="00A43D95"/>
    <w:rsid w:val="00A53724"/>
    <w:rsid w:val="00A54D8B"/>
    <w:rsid w:val="00A61916"/>
    <w:rsid w:val="00A622AB"/>
    <w:rsid w:val="00A73129"/>
    <w:rsid w:val="00A82346"/>
    <w:rsid w:val="00A83C78"/>
    <w:rsid w:val="00A92BA1"/>
    <w:rsid w:val="00A93AED"/>
    <w:rsid w:val="00AA437A"/>
    <w:rsid w:val="00AB45F2"/>
    <w:rsid w:val="00AB6D1F"/>
    <w:rsid w:val="00AC6BC6"/>
    <w:rsid w:val="00AE0AC1"/>
    <w:rsid w:val="00AE0D28"/>
    <w:rsid w:val="00AE2F55"/>
    <w:rsid w:val="00AE3797"/>
    <w:rsid w:val="00AF2962"/>
    <w:rsid w:val="00AF35C3"/>
    <w:rsid w:val="00AF66E8"/>
    <w:rsid w:val="00B15449"/>
    <w:rsid w:val="00B35399"/>
    <w:rsid w:val="00B40992"/>
    <w:rsid w:val="00B65AA2"/>
    <w:rsid w:val="00B81ACB"/>
    <w:rsid w:val="00B81B92"/>
    <w:rsid w:val="00B86E3B"/>
    <w:rsid w:val="00B91498"/>
    <w:rsid w:val="00B9224F"/>
    <w:rsid w:val="00B92469"/>
    <w:rsid w:val="00B93086"/>
    <w:rsid w:val="00BA19ED"/>
    <w:rsid w:val="00BA2787"/>
    <w:rsid w:val="00BA300B"/>
    <w:rsid w:val="00BA4B8D"/>
    <w:rsid w:val="00BB1ED8"/>
    <w:rsid w:val="00BB2E58"/>
    <w:rsid w:val="00BB3D46"/>
    <w:rsid w:val="00BC0F7D"/>
    <w:rsid w:val="00BC5E5B"/>
    <w:rsid w:val="00BD224C"/>
    <w:rsid w:val="00BD2889"/>
    <w:rsid w:val="00BD4BEA"/>
    <w:rsid w:val="00BE1296"/>
    <w:rsid w:val="00BE3255"/>
    <w:rsid w:val="00BF128E"/>
    <w:rsid w:val="00BF13A2"/>
    <w:rsid w:val="00C12B51"/>
    <w:rsid w:val="00C1496A"/>
    <w:rsid w:val="00C33079"/>
    <w:rsid w:val="00C45231"/>
    <w:rsid w:val="00C47FD7"/>
    <w:rsid w:val="00C522C9"/>
    <w:rsid w:val="00C72833"/>
    <w:rsid w:val="00C80F1D"/>
    <w:rsid w:val="00C827F9"/>
    <w:rsid w:val="00C900B8"/>
    <w:rsid w:val="00C90FE4"/>
    <w:rsid w:val="00C93F40"/>
    <w:rsid w:val="00CA3D0C"/>
    <w:rsid w:val="00CB26EA"/>
    <w:rsid w:val="00CB28F6"/>
    <w:rsid w:val="00CB2D6B"/>
    <w:rsid w:val="00CB6512"/>
    <w:rsid w:val="00CC1807"/>
    <w:rsid w:val="00CC31B6"/>
    <w:rsid w:val="00CE1DBA"/>
    <w:rsid w:val="00CE59F7"/>
    <w:rsid w:val="00CF20E3"/>
    <w:rsid w:val="00D00C5F"/>
    <w:rsid w:val="00D151E8"/>
    <w:rsid w:val="00D301CB"/>
    <w:rsid w:val="00D309CC"/>
    <w:rsid w:val="00D32BAA"/>
    <w:rsid w:val="00D336D8"/>
    <w:rsid w:val="00D36925"/>
    <w:rsid w:val="00D36D8D"/>
    <w:rsid w:val="00D40F00"/>
    <w:rsid w:val="00D43B71"/>
    <w:rsid w:val="00D4439B"/>
    <w:rsid w:val="00D46431"/>
    <w:rsid w:val="00D47047"/>
    <w:rsid w:val="00D4726A"/>
    <w:rsid w:val="00D55A42"/>
    <w:rsid w:val="00D56A52"/>
    <w:rsid w:val="00D57972"/>
    <w:rsid w:val="00D63693"/>
    <w:rsid w:val="00D675A9"/>
    <w:rsid w:val="00D738D6"/>
    <w:rsid w:val="00D755EB"/>
    <w:rsid w:val="00D81258"/>
    <w:rsid w:val="00D85B41"/>
    <w:rsid w:val="00D87E00"/>
    <w:rsid w:val="00D9134D"/>
    <w:rsid w:val="00D96372"/>
    <w:rsid w:val="00DA7A03"/>
    <w:rsid w:val="00DB1818"/>
    <w:rsid w:val="00DC309B"/>
    <w:rsid w:val="00DC4DA2"/>
    <w:rsid w:val="00DC6D53"/>
    <w:rsid w:val="00DD0C9C"/>
    <w:rsid w:val="00DD4C17"/>
    <w:rsid w:val="00DF1E5D"/>
    <w:rsid w:val="00DF2B1F"/>
    <w:rsid w:val="00DF6189"/>
    <w:rsid w:val="00DF62CD"/>
    <w:rsid w:val="00DF754D"/>
    <w:rsid w:val="00E16509"/>
    <w:rsid w:val="00E30003"/>
    <w:rsid w:val="00E3322C"/>
    <w:rsid w:val="00E41D29"/>
    <w:rsid w:val="00E44582"/>
    <w:rsid w:val="00E52814"/>
    <w:rsid w:val="00E52BB4"/>
    <w:rsid w:val="00E6011F"/>
    <w:rsid w:val="00E62783"/>
    <w:rsid w:val="00E6583E"/>
    <w:rsid w:val="00E7168A"/>
    <w:rsid w:val="00E72324"/>
    <w:rsid w:val="00E72ABE"/>
    <w:rsid w:val="00E732A1"/>
    <w:rsid w:val="00E74FC9"/>
    <w:rsid w:val="00E75F32"/>
    <w:rsid w:val="00E77645"/>
    <w:rsid w:val="00E973BB"/>
    <w:rsid w:val="00E97976"/>
    <w:rsid w:val="00EA5922"/>
    <w:rsid w:val="00EB13A6"/>
    <w:rsid w:val="00EB1FE6"/>
    <w:rsid w:val="00EB7D89"/>
    <w:rsid w:val="00EC3D07"/>
    <w:rsid w:val="00EC4847"/>
    <w:rsid w:val="00EC4A25"/>
    <w:rsid w:val="00ED02C3"/>
    <w:rsid w:val="00ED08DB"/>
    <w:rsid w:val="00EE5AA7"/>
    <w:rsid w:val="00EF0742"/>
    <w:rsid w:val="00EF62B5"/>
    <w:rsid w:val="00F025A2"/>
    <w:rsid w:val="00F04712"/>
    <w:rsid w:val="00F21311"/>
    <w:rsid w:val="00F22134"/>
    <w:rsid w:val="00F22EC7"/>
    <w:rsid w:val="00F325C8"/>
    <w:rsid w:val="00F329C7"/>
    <w:rsid w:val="00F37186"/>
    <w:rsid w:val="00F473C8"/>
    <w:rsid w:val="00F62AEB"/>
    <w:rsid w:val="00F653B8"/>
    <w:rsid w:val="00F70647"/>
    <w:rsid w:val="00F723B0"/>
    <w:rsid w:val="00F724BB"/>
    <w:rsid w:val="00F72CCC"/>
    <w:rsid w:val="00F82A53"/>
    <w:rsid w:val="00F95376"/>
    <w:rsid w:val="00FA1266"/>
    <w:rsid w:val="00FA4489"/>
    <w:rsid w:val="00FA5857"/>
    <w:rsid w:val="00FC1192"/>
    <w:rsid w:val="00FD2464"/>
    <w:rsid w:val="00FF3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849"/>
    <w:rPr>
      <w:sz w:val="24"/>
      <w:szCs w:val="24"/>
      <w:lang w:val="en-DE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  <w:spacing w:after="180"/>
    </w:pPr>
    <w:rPr>
      <w:sz w:val="20"/>
      <w:szCs w:val="20"/>
      <w:lang w:val="en-GB" w:eastAsia="en-US"/>
    </w:rPr>
  </w:style>
  <w:style w:type="paragraph" w:customStyle="1" w:styleId="FP">
    <w:name w:val="FP"/>
    <w:basedOn w:val="Normal"/>
    <w:rPr>
      <w:sz w:val="20"/>
      <w:szCs w:val="20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  <w:lang w:val="en-GB" w:eastAsia="en-US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val="en-GB" w:eastAsia="en-US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val="en-GB" w:eastAsia="en-US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val="en-GB" w:eastAsia="en-US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  <w:lang w:val="en-GB" w:eastAsia="en-US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styleId="ListParagraph">
    <w:name w:val="List Paragraph"/>
    <w:aliases w:val="- Bullets,목록 단락,列出段落,?? ??,?????,????,リスト段落,Lista1,列出段落1,中等深浅网格 1 - 着色 21,列表段落"/>
    <w:basedOn w:val="Normal"/>
    <w:link w:val="ListParagraphChar"/>
    <w:uiPriority w:val="34"/>
    <w:qFormat/>
    <w:rsid w:val="003C0DD3"/>
    <w:pPr>
      <w:ind w:left="720"/>
    </w:pPr>
    <w:rPr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unhideWhenUsed/>
    <w:rsid w:val="003C0DD3"/>
    <w:pPr>
      <w:spacing w:before="100" w:beforeAutospacing="1" w:after="100" w:afterAutospacing="1"/>
    </w:pPr>
    <w:rPr>
      <w:lang w:val="en-GB"/>
    </w:rPr>
  </w:style>
  <w:style w:type="character" w:customStyle="1" w:styleId="apple-converted-space">
    <w:name w:val="apple-converted-space"/>
    <w:basedOn w:val="DefaultParagraphFont"/>
    <w:rsid w:val="00E30003"/>
  </w:style>
  <w:style w:type="paragraph" w:customStyle="1" w:styleId="indent">
    <w:name w:val="indent"/>
    <w:basedOn w:val="Normal"/>
    <w:rsid w:val="00E30003"/>
    <w:pPr>
      <w:spacing w:before="100" w:beforeAutospacing="1" w:after="100" w:afterAutospacing="1"/>
    </w:pPr>
    <w:rPr>
      <w:lang w:val="en-GB"/>
    </w:rPr>
  </w:style>
  <w:style w:type="paragraph" w:customStyle="1" w:styleId="indenthangingb">
    <w:name w:val="indenthangingb"/>
    <w:basedOn w:val="Normal"/>
    <w:rsid w:val="00E30003"/>
    <w:pPr>
      <w:spacing w:before="100" w:beforeAutospacing="1" w:after="100" w:afterAutospacing="1"/>
    </w:pPr>
    <w:rPr>
      <w:lang w:val="en-GB"/>
    </w:rPr>
  </w:style>
  <w:style w:type="paragraph" w:customStyle="1" w:styleId="noindent">
    <w:name w:val="noindent"/>
    <w:basedOn w:val="Normal"/>
    <w:rsid w:val="00E30003"/>
    <w:pPr>
      <w:spacing w:before="100" w:beforeAutospacing="1" w:after="100" w:afterAutospacing="1"/>
    </w:pPr>
    <w:rPr>
      <w:lang w:val="en-GB"/>
    </w:rPr>
  </w:style>
  <w:style w:type="character" w:styleId="Emphasis">
    <w:name w:val="Emphasis"/>
    <w:basedOn w:val="DefaultParagraphFont"/>
    <w:uiPriority w:val="20"/>
    <w:qFormat/>
    <w:rsid w:val="00E30003"/>
    <w:rPr>
      <w:i/>
      <w:iCs/>
    </w:rPr>
  </w:style>
  <w:style w:type="character" w:customStyle="1" w:styleId="ListParagraphChar">
    <w:name w:val="List Paragraph Char"/>
    <w:aliases w:val="- Bullets Char,목록 단락 Char,列出段落 Char,?? ?? Char,????? Char,???? Char,リスト段落 Char,Lista1 Char,列出段落1 Char,中等深浅网格 1 - 着色 21 Char,列表段落 Char"/>
    <w:link w:val="ListParagraph"/>
    <w:uiPriority w:val="34"/>
    <w:qFormat/>
    <w:locked/>
    <w:rsid w:val="008F5FF0"/>
    <w:rPr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867158"/>
    <w:rPr>
      <w:rFonts w:ascii="Arial" w:hAnsi="Arial"/>
      <w:sz w:val="32"/>
      <w:lang w:eastAsia="en-US"/>
    </w:rPr>
  </w:style>
  <w:style w:type="paragraph" w:styleId="Caption">
    <w:name w:val="caption"/>
    <w:basedOn w:val="Normal"/>
    <w:next w:val="Normal"/>
    <w:unhideWhenUsed/>
    <w:qFormat/>
    <w:rsid w:val="00D4726A"/>
    <w:pPr>
      <w:spacing w:after="200"/>
    </w:pPr>
    <w:rPr>
      <w:i/>
      <w:iCs/>
      <w:color w:val="44546A" w:themeColor="text2"/>
      <w:sz w:val="18"/>
      <w:szCs w:val="18"/>
      <w:lang w:val="en-GB" w:eastAsia="en-US"/>
    </w:rPr>
  </w:style>
  <w:style w:type="character" w:customStyle="1" w:styleId="highlight">
    <w:name w:val="highlight"/>
    <w:basedOn w:val="DefaultParagraphFont"/>
    <w:rsid w:val="00036A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5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7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87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13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4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1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37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6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2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33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4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33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5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6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311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5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8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91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7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08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9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5712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7306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0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2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8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33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0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0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5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1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0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80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5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1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35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04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68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7104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3904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5813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06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80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97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8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43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14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6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4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1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44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00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835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683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5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78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36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83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49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05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5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0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38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18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0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62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9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2069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794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984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4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9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4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88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43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38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4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2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3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7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0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1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36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0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6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5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90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9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02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4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8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17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766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156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12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1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7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28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67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1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94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40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7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2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5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40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76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24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10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33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5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13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6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90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00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88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66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8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43577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7947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831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7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4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822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3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4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1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81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04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9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2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75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66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3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21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9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62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3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20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25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81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54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8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22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54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9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63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14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26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13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47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4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3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822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14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68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58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06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00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77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96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88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2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75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6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0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40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96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92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8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9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7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6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6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7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8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81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98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46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8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7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92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4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80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7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1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2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6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5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2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6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974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1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94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4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53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66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35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30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58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6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2751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39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8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3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7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7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6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2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7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0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04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11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8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95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65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8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9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50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05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65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45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21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9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35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03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3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9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14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2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56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18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87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773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81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9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58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21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523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53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0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24088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61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380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8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1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3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1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17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5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66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5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96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2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47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7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9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1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93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0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802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4798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7676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C3FF8-F341-FE4B-A6EB-DA763B751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1216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3489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Camila Priale Olivares</cp:lastModifiedBy>
  <cp:revision>54</cp:revision>
  <cp:lastPrinted>2019-02-25T14:05:00Z</cp:lastPrinted>
  <dcterms:created xsi:type="dcterms:W3CDTF">2022-05-09T14:54:00Z</dcterms:created>
  <dcterms:modified xsi:type="dcterms:W3CDTF">2022-08-10T21:12:00Z</dcterms:modified>
  <cp:category/>
</cp:coreProperties>
</file>